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36FA15" w14:textId="77777777" w:rsidR="00515F59" w:rsidRPr="00826307" w:rsidRDefault="00826307" w:rsidP="00826307">
      <w:pPr>
        <w:spacing w:after="0" w:line="240" w:lineRule="auto"/>
        <w:rPr>
          <w:rFonts w:ascii="Georgia" w:hAnsi="Georgia"/>
          <w:b/>
        </w:rPr>
      </w:pPr>
      <w:bookmarkStart w:id="0" w:name="_GoBack"/>
      <w:bookmarkEnd w:id="0"/>
      <w:r>
        <w:tab/>
      </w:r>
      <w:r w:rsidRPr="00826307">
        <w:rPr>
          <w:rFonts w:ascii="Georgia" w:hAnsi="Georgia"/>
          <w:b/>
        </w:rPr>
        <w:t>REPUBLIKA HRVATSKA</w:t>
      </w:r>
    </w:p>
    <w:p w14:paraId="3724E553" w14:textId="77777777" w:rsidR="00826307" w:rsidRPr="00826307" w:rsidRDefault="00826307" w:rsidP="00826307">
      <w:pPr>
        <w:spacing w:after="0" w:line="240" w:lineRule="auto"/>
        <w:rPr>
          <w:rFonts w:ascii="Georgia" w:hAnsi="Georgia"/>
          <w:b/>
        </w:rPr>
      </w:pPr>
      <w:r w:rsidRPr="00826307">
        <w:rPr>
          <w:rFonts w:ascii="Georgia" w:hAnsi="Georgia"/>
          <w:b/>
        </w:rPr>
        <w:t xml:space="preserve"> BRODSKO – POSAVSKA ŽUPANIJA</w:t>
      </w:r>
    </w:p>
    <w:p w14:paraId="1D7E77FF" w14:textId="77777777" w:rsidR="00826307" w:rsidRPr="00826307" w:rsidRDefault="00826307" w:rsidP="00826307">
      <w:pPr>
        <w:spacing w:after="0" w:line="240" w:lineRule="auto"/>
        <w:rPr>
          <w:rFonts w:ascii="Georgia" w:hAnsi="Georgia"/>
          <w:b/>
        </w:rPr>
      </w:pPr>
      <w:r w:rsidRPr="00826307">
        <w:rPr>
          <w:rFonts w:ascii="Georgia" w:hAnsi="Georgia"/>
          <w:b/>
        </w:rPr>
        <w:tab/>
      </w:r>
      <w:r>
        <w:rPr>
          <w:rFonts w:ascii="Georgia" w:hAnsi="Georgia"/>
          <w:b/>
        </w:rPr>
        <w:t xml:space="preserve">  </w:t>
      </w:r>
      <w:r w:rsidRPr="00826307">
        <w:rPr>
          <w:rFonts w:ascii="Georgia" w:hAnsi="Georgia"/>
          <w:b/>
        </w:rPr>
        <w:t>OPĆINA REŠETARI</w:t>
      </w:r>
    </w:p>
    <w:p w14:paraId="17CE391F" w14:textId="53A9D2B7" w:rsidR="00826307" w:rsidRDefault="00826307" w:rsidP="00826307">
      <w:pPr>
        <w:spacing w:after="0" w:line="240" w:lineRule="auto"/>
        <w:rPr>
          <w:rFonts w:ascii="Georgia" w:hAnsi="Georgia"/>
          <w:b/>
        </w:rPr>
      </w:pPr>
      <w:r w:rsidRPr="00826307">
        <w:rPr>
          <w:rFonts w:ascii="Georgia" w:hAnsi="Georgia"/>
          <w:b/>
        </w:rPr>
        <w:tab/>
        <w:t xml:space="preserve">   </w:t>
      </w:r>
      <w:r>
        <w:rPr>
          <w:rFonts w:ascii="Georgia" w:hAnsi="Georgia"/>
          <w:b/>
        </w:rPr>
        <w:t xml:space="preserve">  </w:t>
      </w:r>
      <w:r w:rsidR="007408D9">
        <w:rPr>
          <w:rFonts w:ascii="Georgia" w:hAnsi="Georgia"/>
          <w:b/>
        </w:rPr>
        <w:t xml:space="preserve"> </w:t>
      </w:r>
      <w:r w:rsidRPr="00826307">
        <w:rPr>
          <w:rFonts w:ascii="Georgia" w:hAnsi="Georgia"/>
          <w:b/>
        </w:rPr>
        <w:t>Općinsko vijeće</w:t>
      </w:r>
    </w:p>
    <w:p w14:paraId="5D7218AD" w14:textId="77777777" w:rsidR="00826307" w:rsidRDefault="00826307" w:rsidP="00826307">
      <w:pPr>
        <w:spacing w:after="0" w:line="240" w:lineRule="auto"/>
        <w:rPr>
          <w:rFonts w:ascii="Georgia" w:hAnsi="Georgia"/>
          <w:b/>
        </w:rPr>
      </w:pPr>
    </w:p>
    <w:p w14:paraId="7D298A72" w14:textId="77777777" w:rsidR="00826307" w:rsidRDefault="00826307" w:rsidP="00826307">
      <w:pPr>
        <w:spacing w:after="0" w:line="240" w:lineRule="auto"/>
        <w:rPr>
          <w:rFonts w:ascii="Georgia" w:hAnsi="Georgia"/>
          <w:b/>
        </w:rPr>
      </w:pPr>
    </w:p>
    <w:p w14:paraId="3DB1434E" w14:textId="77777777" w:rsidR="00826307" w:rsidRDefault="00826307" w:rsidP="00826307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  <w:b/>
        </w:rPr>
        <w:tab/>
      </w:r>
      <w:r>
        <w:rPr>
          <w:rFonts w:ascii="Georgia" w:hAnsi="Georgia"/>
        </w:rPr>
        <w:t xml:space="preserve">Na temelju članka 33. </w:t>
      </w:r>
      <w:r w:rsidR="00EC379D">
        <w:rPr>
          <w:rFonts w:ascii="Georgia" w:hAnsi="Georgia"/>
        </w:rPr>
        <w:t>Zakona o lokalnoj i područnoj (</w:t>
      </w:r>
      <w:r>
        <w:rPr>
          <w:rFonts w:ascii="Georgia" w:hAnsi="Georgia"/>
        </w:rPr>
        <w:t>regionalnoj) samoupravi („Narodne novine“ broj 33/01., 60/01.</w:t>
      </w:r>
      <w:r w:rsidR="00EC379D">
        <w:rPr>
          <w:rFonts w:ascii="Georgia" w:hAnsi="Georgia"/>
        </w:rPr>
        <w:t xml:space="preserve"> </w:t>
      </w:r>
      <w:r>
        <w:rPr>
          <w:rFonts w:ascii="Georgia" w:hAnsi="Georgia"/>
        </w:rPr>
        <w:t>-</w:t>
      </w:r>
      <w:r w:rsidR="00EC379D">
        <w:rPr>
          <w:rFonts w:ascii="Georgia" w:hAnsi="Georgia"/>
        </w:rPr>
        <w:t xml:space="preserve"> </w:t>
      </w:r>
      <w:r>
        <w:rPr>
          <w:rFonts w:ascii="Georgia" w:hAnsi="Georgia"/>
        </w:rPr>
        <w:t>vjerodostojno tumačenje, 129/05., 109/07., 125/08., 36/09., 150/11., 144/12., 19/13.-</w:t>
      </w:r>
      <w:r w:rsidR="00EC379D">
        <w:rPr>
          <w:rFonts w:ascii="Georgia" w:hAnsi="Georgia"/>
        </w:rPr>
        <w:t xml:space="preserve"> </w:t>
      </w:r>
      <w:r>
        <w:rPr>
          <w:rFonts w:ascii="Georgia" w:hAnsi="Georgia"/>
        </w:rPr>
        <w:t xml:space="preserve">pročišćeni tekst, 137/15., 123/17., 98/19. i 144/20.) i članka ___ Statuta Općine Rešetari („Službeni glasnik Općine Rešetari“ broj __/18. </w:t>
      </w:r>
      <w:r w:rsidR="00EC379D">
        <w:rPr>
          <w:rFonts w:ascii="Georgia" w:hAnsi="Georgia"/>
        </w:rPr>
        <w:t>i</w:t>
      </w:r>
      <w:r>
        <w:rPr>
          <w:rFonts w:ascii="Georgia" w:hAnsi="Georgia"/>
        </w:rPr>
        <w:t xml:space="preserve"> __/20.) Općinsko vijeće Općine Rešetari na __ sjednici od ___________ 2021. donijelo je</w:t>
      </w:r>
    </w:p>
    <w:p w14:paraId="546FE5F8" w14:textId="77777777" w:rsidR="00826307" w:rsidRDefault="00826307" w:rsidP="00826307">
      <w:pPr>
        <w:spacing w:after="0" w:line="240" w:lineRule="auto"/>
        <w:jc w:val="both"/>
        <w:rPr>
          <w:rFonts w:ascii="Georgia" w:hAnsi="Georgia"/>
        </w:rPr>
      </w:pPr>
    </w:p>
    <w:p w14:paraId="63D644BE" w14:textId="77777777" w:rsidR="00826307" w:rsidRPr="00826307" w:rsidRDefault="00826307" w:rsidP="00826307">
      <w:pPr>
        <w:spacing w:after="0" w:line="240" w:lineRule="auto"/>
        <w:jc w:val="center"/>
        <w:rPr>
          <w:rFonts w:ascii="Georgia" w:hAnsi="Georgia"/>
          <w:b/>
        </w:rPr>
      </w:pPr>
      <w:r w:rsidRPr="00826307">
        <w:rPr>
          <w:rFonts w:ascii="Georgia" w:hAnsi="Georgia"/>
          <w:b/>
        </w:rPr>
        <w:t>ODLUKU</w:t>
      </w:r>
    </w:p>
    <w:p w14:paraId="2E180B36" w14:textId="77777777" w:rsidR="00826307" w:rsidRPr="00826307" w:rsidRDefault="00826307" w:rsidP="00826307">
      <w:pPr>
        <w:spacing w:after="0" w:line="240" w:lineRule="auto"/>
        <w:jc w:val="center"/>
        <w:rPr>
          <w:rFonts w:ascii="Georgia" w:hAnsi="Georgia"/>
          <w:b/>
        </w:rPr>
      </w:pPr>
      <w:r w:rsidRPr="00826307">
        <w:rPr>
          <w:rFonts w:ascii="Georgia" w:hAnsi="Georgia"/>
          <w:b/>
        </w:rPr>
        <w:t>O IZMJENAMA I DOPUNAMA POSLOVNIKA OPĆINSKOG</w:t>
      </w:r>
    </w:p>
    <w:p w14:paraId="6B72D674" w14:textId="77777777" w:rsidR="00826307" w:rsidRPr="00826307" w:rsidRDefault="00826307" w:rsidP="00826307">
      <w:pPr>
        <w:spacing w:after="0" w:line="240" w:lineRule="auto"/>
        <w:jc w:val="center"/>
        <w:rPr>
          <w:rFonts w:ascii="Georgia" w:hAnsi="Georgia"/>
          <w:b/>
        </w:rPr>
      </w:pPr>
      <w:r w:rsidRPr="00826307">
        <w:rPr>
          <w:rFonts w:ascii="Georgia" w:hAnsi="Georgia"/>
          <w:b/>
        </w:rPr>
        <w:t>VIJEĆA OPĆINE REŠETARI</w:t>
      </w:r>
    </w:p>
    <w:p w14:paraId="2F9A170E" w14:textId="77777777" w:rsidR="00826307" w:rsidRDefault="00826307" w:rsidP="00826307">
      <w:pPr>
        <w:spacing w:after="0" w:line="240" w:lineRule="auto"/>
        <w:jc w:val="center"/>
        <w:rPr>
          <w:rFonts w:ascii="Georgia" w:hAnsi="Georgia"/>
        </w:rPr>
      </w:pPr>
    </w:p>
    <w:p w14:paraId="457331C0" w14:textId="77777777" w:rsidR="00826307" w:rsidRDefault="00826307" w:rsidP="00826307">
      <w:pPr>
        <w:spacing w:after="0" w:line="240" w:lineRule="auto"/>
        <w:jc w:val="center"/>
        <w:rPr>
          <w:rFonts w:ascii="Georgia" w:hAnsi="Georgia"/>
        </w:rPr>
      </w:pPr>
      <w:r>
        <w:rPr>
          <w:rFonts w:ascii="Georgia" w:hAnsi="Georgia"/>
        </w:rPr>
        <w:t>Članak 1.</w:t>
      </w:r>
    </w:p>
    <w:p w14:paraId="6F487F65" w14:textId="77777777" w:rsidR="00826307" w:rsidRDefault="00826307" w:rsidP="00826307">
      <w:pPr>
        <w:spacing w:after="0" w:line="240" w:lineRule="auto"/>
        <w:jc w:val="center"/>
        <w:rPr>
          <w:rFonts w:ascii="Georgia" w:hAnsi="Georgia"/>
        </w:rPr>
      </w:pPr>
    </w:p>
    <w:p w14:paraId="4B4C2E11" w14:textId="5564F07D" w:rsidR="00826307" w:rsidRDefault="00826307" w:rsidP="00B8293F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ab/>
        <w:t xml:space="preserve">U poslovniku Općinskog vijeća Općine Rešetari („Službeni vjesnik Općine Rešetari“ broj ___)  članku 20. </w:t>
      </w:r>
      <w:r w:rsidR="00EC379D">
        <w:rPr>
          <w:rFonts w:ascii="Georgia" w:hAnsi="Georgia"/>
        </w:rPr>
        <w:t>b</w:t>
      </w:r>
      <w:r>
        <w:rPr>
          <w:rFonts w:ascii="Georgia" w:hAnsi="Georgia"/>
        </w:rPr>
        <w:t>rišu se riječi „</w:t>
      </w:r>
      <w:r w:rsidR="007408D9">
        <w:rPr>
          <w:rFonts w:ascii="Georgia" w:hAnsi="Georgia"/>
        </w:rPr>
        <w:t xml:space="preserve"> i </w:t>
      </w:r>
      <w:r>
        <w:rPr>
          <w:rFonts w:ascii="Georgia" w:hAnsi="Georgia"/>
        </w:rPr>
        <w:t>zamjenik načelnika“.</w:t>
      </w:r>
    </w:p>
    <w:p w14:paraId="44901D10" w14:textId="77777777" w:rsidR="00B8293F" w:rsidRDefault="00B8293F" w:rsidP="00B8293F">
      <w:pPr>
        <w:spacing w:after="0" w:line="240" w:lineRule="auto"/>
        <w:jc w:val="both"/>
        <w:rPr>
          <w:rFonts w:ascii="Georgia" w:hAnsi="Georgia"/>
        </w:rPr>
      </w:pPr>
    </w:p>
    <w:p w14:paraId="67B7D550" w14:textId="77777777" w:rsidR="00B8293F" w:rsidRDefault="00B8293F" w:rsidP="00B8293F">
      <w:pPr>
        <w:spacing w:after="0" w:line="240" w:lineRule="auto"/>
        <w:jc w:val="center"/>
        <w:rPr>
          <w:rFonts w:ascii="Georgia" w:hAnsi="Georgia"/>
        </w:rPr>
      </w:pPr>
      <w:r>
        <w:rPr>
          <w:rFonts w:ascii="Georgia" w:hAnsi="Georgia"/>
        </w:rPr>
        <w:t>Članak 2.</w:t>
      </w:r>
    </w:p>
    <w:p w14:paraId="127F4A7D" w14:textId="77777777" w:rsidR="00B8293F" w:rsidRDefault="00B8293F" w:rsidP="00B8293F">
      <w:pPr>
        <w:spacing w:after="0" w:line="240" w:lineRule="auto"/>
        <w:jc w:val="center"/>
        <w:rPr>
          <w:rFonts w:ascii="Georgia" w:hAnsi="Georgia"/>
        </w:rPr>
      </w:pPr>
    </w:p>
    <w:p w14:paraId="38594A85" w14:textId="77777777" w:rsidR="00B8293F" w:rsidRDefault="00B8293F" w:rsidP="00B8293F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</w:r>
      <w:r w:rsidR="00C92F89">
        <w:rPr>
          <w:rFonts w:ascii="Georgia" w:hAnsi="Georgia"/>
        </w:rPr>
        <w:t xml:space="preserve">U </w:t>
      </w:r>
      <w:r w:rsidR="00104621">
        <w:rPr>
          <w:rFonts w:ascii="Georgia" w:hAnsi="Georgia"/>
        </w:rPr>
        <w:t>č</w:t>
      </w:r>
      <w:r w:rsidR="00C92F89">
        <w:rPr>
          <w:rFonts w:ascii="Georgia" w:hAnsi="Georgia"/>
        </w:rPr>
        <w:t>lanku 43.</w:t>
      </w:r>
      <w:r w:rsidR="00104621">
        <w:rPr>
          <w:rFonts w:ascii="Georgia" w:hAnsi="Georgia"/>
        </w:rPr>
        <w:t xml:space="preserve"> </w:t>
      </w:r>
      <w:r w:rsidR="00C95BCB">
        <w:rPr>
          <w:rFonts w:ascii="Georgia" w:hAnsi="Georgia"/>
        </w:rPr>
        <w:t>stavak 3</w:t>
      </w:r>
      <w:r w:rsidR="001B71A6">
        <w:rPr>
          <w:rFonts w:ascii="Georgia" w:hAnsi="Georgia"/>
        </w:rPr>
        <w:t>.</w:t>
      </w:r>
      <w:r w:rsidR="00C95BCB">
        <w:rPr>
          <w:rFonts w:ascii="Georgia" w:hAnsi="Georgia"/>
        </w:rPr>
        <w:t xml:space="preserve"> mijenja se i glasi</w:t>
      </w:r>
      <w:r w:rsidR="00C92F89">
        <w:rPr>
          <w:rFonts w:ascii="Georgia" w:hAnsi="Georgia"/>
        </w:rPr>
        <w:t>:</w:t>
      </w:r>
    </w:p>
    <w:p w14:paraId="548C9121" w14:textId="77777777" w:rsidR="00C92F89" w:rsidRDefault="00C92F89" w:rsidP="00C95BCB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ab/>
        <w:t>„</w:t>
      </w:r>
      <w:r w:rsidR="00C95BCB">
        <w:rPr>
          <w:rFonts w:ascii="Georgia" w:hAnsi="Georgia"/>
        </w:rPr>
        <w:t>Ako Općinsko vijeće ne donese proračun prije početka proračunske godine, privremeno se, a najduže za prva tri mjeseca proračunske godine, na osnovi odluke o privremenom financiranju, nastavlja financiranje poslova, funkcija i programa tijela općine i drugih proračunskih i izvanproračunskih korisnika u skladu s posebnim zakonom</w:t>
      </w:r>
      <w:r w:rsidR="001B71A6">
        <w:rPr>
          <w:rFonts w:ascii="Georgia" w:hAnsi="Georgia"/>
        </w:rPr>
        <w:t>“.</w:t>
      </w:r>
    </w:p>
    <w:p w14:paraId="2FA87D66" w14:textId="77777777" w:rsidR="00C95BCB" w:rsidRDefault="00C95BCB" w:rsidP="00B8293F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</w:r>
    </w:p>
    <w:p w14:paraId="6DDF86CC" w14:textId="77777777" w:rsidR="00C95BCB" w:rsidRDefault="00C95BCB" w:rsidP="00C95BCB">
      <w:pPr>
        <w:spacing w:after="0" w:line="240" w:lineRule="auto"/>
        <w:ind w:firstLine="708"/>
        <w:rPr>
          <w:rFonts w:ascii="Georgia" w:hAnsi="Georgia"/>
        </w:rPr>
      </w:pPr>
      <w:r>
        <w:rPr>
          <w:rFonts w:ascii="Georgia" w:hAnsi="Georgia"/>
        </w:rPr>
        <w:t>U članku 43. dodaje se stavak 4</w:t>
      </w:r>
      <w:r w:rsidR="00104621">
        <w:rPr>
          <w:rFonts w:ascii="Georgia" w:hAnsi="Georgia"/>
        </w:rPr>
        <w:t>.</w:t>
      </w:r>
      <w:r>
        <w:rPr>
          <w:rFonts w:ascii="Georgia" w:hAnsi="Georgia"/>
        </w:rPr>
        <w:t xml:space="preserve"> koji glasi:</w:t>
      </w:r>
    </w:p>
    <w:p w14:paraId="33432AA9" w14:textId="77777777" w:rsidR="00C95BCB" w:rsidRDefault="00C95BCB" w:rsidP="00C95BCB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ab/>
        <w:t>„Odluku o privremenom financiranju iz stavka 3. ovog članka donosi do 31. prosinca Općinsko vijeće u skladu s</w:t>
      </w:r>
      <w:r w:rsidR="0097010F">
        <w:rPr>
          <w:rFonts w:ascii="Georgia" w:hAnsi="Georgia"/>
        </w:rPr>
        <w:t xml:space="preserve"> posebnim zakonom na prijedlog O</w:t>
      </w:r>
      <w:r>
        <w:rPr>
          <w:rFonts w:ascii="Georgia" w:hAnsi="Georgia"/>
        </w:rPr>
        <w:t>pćinskog načelnika ili povjerenika Vlade Republike Hrvatske.“</w:t>
      </w:r>
    </w:p>
    <w:p w14:paraId="32C85443" w14:textId="77777777" w:rsidR="00C95BCB" w:rsidRDefault="00C95BCB" w:rsidP="00C95BCB">
      <w:pPr>
        <w:spacing w:after="0" w:line="240" w:lineRule="auto"/>
        <w:jc w:val="both"/>
        <w:rPr>
          <w:rFonts w:ascii="Georgia" w:hAnsi="Georgia"/>
        </w:rPr>
      </w:pPr>
    </w:p>
    <w:p w14:paraId="4A555107" w14:textId="77777777" w:rsidR="00C95BCB" w:rsidRDefault="00C95BCB" w:rsidP="00C95BCB">
      <w:pPr>
        <w:spacing w:after="0" w:line="240" w:lineRule="auto"/>
        <w:jc w:val="center"/>
        <w:rPr>
          <w:rFonts w:ascii="Georgia" w:hAnsi="Georgia"/>
        </w:rPr>
      </w:pPr>
      <w:r>
        <w:rPr>
          <w:rFonts w:ascii="Georgia" w:hAnsi="Georgia"/>
        </w:rPr>
        <w:t>Članak 3.</w:t>
      </w:r>
    </w:p>
    <w:p w14:paraId="46124658" w14:textId="77777777" w:rsidR="00C95BCB" w:rsidRDefault="00C95BCB" w:rsidP="00C95BCB">
      <w:pPr>
        <w:spacing w:after="0" w:line="240" w:lineRule="auto"/>
        <w:jc w:val="center"/>
        <w:rPr>
          <w:rFonts w:ascii="Georgia" w:hAnsi="Georgia"/>
        </w:rPr>
      </w:pPr>
    </w:p>
    <w:p w14:paraId="46217EC7" w14:textId="1C6ABDAF" w:rsidR="00C95BCB" w:rsidRDefault="00C95BCB" w:rsidP="00C95BCB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</w:r>
      <w:r w:rsidR="0012687A">
        <w:rPr>
          <w:rFonts w:ascii="Georgia" w:hAnsi="Georgia"/>
        </w:rPr>
        <w:t>U članku 45. stavak 1. riječi „zamjeniku načelnika“ brišu se.</w:t>
      </w:r>
    </w:p>
    <w:p w14:paraId="0E0965D9" w14:textId="58032FB6" w:rsidR="0012687A" w:rsidRDefault="0012687A" w:rsidP="00C95BCB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  <w:t>U članku 4</w:t>
      </w:r>
      <w:r w:rsidR="007408D9">
        <w:rPr>
          <w:rFonts w:ascii="Georgia" w:hAnsi="Georgia"/>
        </w:rPr>
        <w:t>5</w:t>
      </w:r>
      <w:r>
        <w:rPr>
          <w:rFonts w:ascii="Georgia" w:hAnsi="Georgia"/>
        </w:rPr>
        <w:t>. stavak 6. riječi „zamjenik načelnika“ brišu se.</w:t>
      </w:r>
    </w:p>
    <w:p w14:paraId="4D1E7DF9" w14:textId="0D4A3CB3" w:rsidR="007408D9" w:rsidRDefault="007408D9" w:rsidP="00C95BCB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</w:r>
    </w:p>
    <w:p w14:paraId="1994E93C" w14:textId="77777777" w:rsidR="0012687A" w:rsidRDefault="0012687A" w:rsidP="00C95BCB">
      <w:pPr>
        <w:spacing w:after="0" w:line="240" w:lineRule="auto"/>
        <w:rPr>
          <w:rFonts w:ascii="Georgia" w:hAnsi="Georgia"/>
        </w:rPr>
      </w:pPr>
    </w:p>
    <w:p w14:paraId="00C46D81" w14:textId="77777777" w:rsidR="0012687A" w:rsidRDefault="0012687A" w:rsidP="0012687A">
      <w:pPr>
        <w:spacing w:after="0" w:line="240" w:lineRule="auto"/>
        <w:jc w:val="center"/>
        <w:rPr>
          <w:rFonts w:ascii="Georgia" w:hAnsi="Georgia"/>
        </w:rPr>
      </w:pPr>
      <w:r>
        <w:rPr>
          <w:rFonts w:ascii="Georgia" w:hAnsi="Georgia"/>
        </w:rPr>
        <w:t>Članak 4.</w:t>
      </w:r>
    </w:p>
    <w:p w14:paraId="0AA9A504" w14:textId="77777777" w:rsidR="0012687A" w:rsidRDefault="0012687A" w:rsidP="0012687A">
      <w:pPr>
        <w:spacing w:after="0" w:line="240" w:lineRule="auto"/>
        <w:jc w:val="center"/>
        <w:rPr>
          <w:rFonts w:ascii="Georgia" w:hAnsi="Georgia"/>
        </w:rPr>
      </w:pPr>
    </w:p>
    <w:p w14:paraId="292C31F1" w14:textId="77777777" w:rsidR="0012687A" w:rsidRDefault="0012687A" w:rsidP="0012687A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  <w:t xml:space="preserve">U članku 46.stavku 1. </w:t>
      </w:r>
      <w:r w:rsidR="00104621">
        <w:rPr>
          <w:rFonts w:ascii="Georgia" w:hAnsi="Georgia"/>
        </w:rPr>
        <w:t>r</w:t>
      </w:r>
      <w:r>
        <w:rPr>
          <w:rFonts w:ascii="Georgia" w:hAnsi="Georgia"/>
        </w:rPr>
        <w:t>iječ „zamjeniku“ briše se.</w:t>
      </w:r>
    </w:p>
    <w:p w14:paraId="1F84C554" w14:textId="77777777" w:rsidR="0012687A" w:rsidRDefault="0012687A" w:rsidP="0012687A">
      <w:pPr>
        <w:spacing w:after="0" w:line="240" w:lineRule="auto"/>
        <w:rPr>
          <w:rFonts w:ascii="Georgia" w:hAnsi="Georgia"/>
        </w:rPr>
      </w:pPr>
    </w:p>
    <w:p w14:paraId="4392F062" w14:textId="77777777" w:rsidR="0012687A" w:rsidRDefault="0012687A" w:rsidP="0012687A">
      <w:pPr>
        <w:spacing w:after="0" w:line="240" w:lineRule="auto"/>
        <w:jc w:val="center"/>
        <w:rPr>
          <w:rFonts w:ascii="Georgia" w:hAnsi="Georgia"/>
        </w:rPr>
      </w:pPr>
      <w:r>
        <w:rPr>
          <w:rFonts w:ascii="Georgia" w:hAnsi="Georgia"/>
        </w:rPr>
        <w:t>Članak 5.</w:t>
      </w:r>
    </w:p>
    <w:p w14:paraId="771CBF05" w14:textId="77777777" w:rsidR="0012687A" w:rsidRDefault="0012687A" w:rsidP="0012687A">
      <w:pPr>
        <w:spacing w:after="0" w:line="240" w:lineRule="auto"/>
        <w:jc w:val="center"/>
        <w:rPr>
          <w:rFonts w:ascii="Georgia" w:hAnsi="Georgia"/>
        </w:rPr>
      </w:pPr>
    </w:p>
    <w:p w14:paraId="24D91C0D" w14:textId="77777777" w:rsidR="0012687A" w:rsidRDefault="0012687A" w:rsidP="0012687A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  <w:t xml:space="preserve">U članku 47. </w:t>
      </w:r>
      <w:r w:rsidR="00104621">
        <w:rPr>
          <w:rFonts w:ascii="Georgia" w:hAnsi="Georgia"/>
        </w:rPr>
        <w:t>s</w:t>
      </w:r>
      <w:r>
        <w:rPr>
          <w:rFonts w:ascii="Georgia" w:hAnsi="Georgia"/>
        </w:rPr>
        <w:t xml:space="preserve">tavku 1. </w:t>
      </w:r>
      <w:r w:rsidR="00104621">
        <w:rPr>
          <w:rFonts w:ascii="Georgia" w:hAnsi="Georgia"/>
        </w:rPr>
        <w:t>r</w:t>
      </w:r>
      <w:r>
        <w:rPr>
          <w:rFonts w:ascii="Georgia" w:hAnsi="Georgia"/>
        </w:rPr>
        <w:t>ij</w:t>
      </w:r>
      <w:r w:rsidR="00104621">
        <w:rPr>
          <w:rFonts w:ascii="Georgia" w:hAnsi="Georgia"/>
        </w:rPr>
        <w:t>e</w:t>
      </w:r>
      <w:r>
        <w:rPr>
          <w:rFonts w:ascii="Georgia" w:hAnsi="Georgia"/>
        </w:rPr>
        <w:t>či „ zamjenik načelnika“ briše se.</w:t>
      </w:r>
    </w:p>
    <w:p w14:paraId="3815F4AB" w14:textId="77777777" w:rsidR="00826307" w:rsidRDefault="00826307" w:rsidP="00B8293F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ab/>
      </w:r>
    </w:p>
    <w:p w14:paraId="3D5804B6" w14:textId="77777777" w:rsidR="00E55EBA" w:rsidRDefault="00D21B50" w:rsidP="00E55EBA">
      <w:pPr>
        <w:spacing w:after="0" w:line="240" w:lineRule="auto"/>
        <w:jc w:val="center"/>
        <w:rPr>
          <w:rFonts w:ascii="Georgia" w:hAnsi="Georgia"/>
        </w:rPr>
      </w:pPr>
      <w:r>
        <w:rPr>
          <w:rFonts w:ascii="Georgia" w:hAnsi="Georgia"/>
        </w:rPr>
        <w:t>Članak 6.</w:t>
      </w:r>
    </w:p>
    <w:p w14:paraId="74B9839E" w14:textId="77777777" w:rsidR="00D21B50" w:rsidRDefault="00D21B50" w:rsidP="00E55EBA">
      <w:pPr>
        <w:spacing w:after="0" w:line="240" w:lineRule="auto"/>
        <w:jc w:val="center"/>
        <w:rPr>
          <w:rFonts w:ascii="Georgia" w:hAnsi="Georgia"/>
        </w:rPr>
      </w:pPr>
    </w:p>
    <w:p w14:paraId="0BFB4BDF" w14:textId="77777777" w:rsidR="00D21B50" w:rsidRDefault="00D21B50" w:rsidP="00D21B50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</w:r>
      <w:r w:rsidR="001A4C9B">
        <w:rPr>
          <w:rFonts w:ascii="Georgia" w:hAnsi="Georgia"/>
        </w:rPr>
        <w:t>Iza članka 55. dodaje se članak 55a. koji glasi:</w:t>
      </w:r>
    </w:p>
    <w:p w14:paraId="429A6D13" w14:textId="77777777" w:rsidR="001A4C9B" w:rsidRDefault="001A4C9B" w:rsidP="001A4C9B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ab/>
        <w:t>„ Sjednice općinskog vijeća su javne. Nazočnost javnosti  može se isključiti samo iznimno, u slučajevima predviđenim posebnim zakonima i općim aktom općine.</w:t>
      </w:r>
    </w:p>
    <w:p w14:paraId="39573B2F" w14:textId="77777777" w:rsidR="00615621" w:rsidRDefault="00615621" w:rsidP="001A4C9B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ab/>
        <w:t>Sjednice općinskog vijeća sazivaju se pisanom pozivom.</w:t>
      </w:r>
    </w:p>
    <w:p w14:paraId="62864646" w14:textId="77777777" w:rsidR="00615621" w:rsidRDefault="00615621" w:rsidP="001A4C9B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lastRenderedPageBreak/>
        <w:tab/>
        <w:t>Poziv za sjednicu sa materijalima koji se odnose na prijedlog dnevnog reda dostavlja se vijećnicima 7 dana prije održavanja sjednice. Samo iz osobito opravdanih razloga ovaj rok se može skratiti.</w:t>
      </w:r>
    </w:p>
    <w:p w14:paraId="5442E137" w14:textId="597C96CF" w:rsidR="001A4C9B" w:rsidRDefault="001A4C9B" w:rsidP="001A4C9B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ab/>
        <w:t xml:space="preserve">Sjednice </w:t>
      </w:r>
      <w:r w:rsidR="00C935F5">
        <w:rPr>
          <w:rFonts w:ascii="Georgia" w:hAnsi="Georgia"/>
        </w:rPr>
        <w:t>O</w:t>
      </w:r>
      <w:r>
        <w:rPr>
          <w:rFonts w:ascii="Georgia" w:hAnsi="Georgia"/>
        </w:rPr>
        <w:t>pćinskog vijeća mogu se sazivati i elektroničkim putem.</w:t>
      </w:r>
    </w:p>
    <w:p w14:paraId="24C6E980" w14:textId="77777777" w:rsidR="001A4C9B" w:rsidRDefault="001A4C9B" w:rsidP="001A4C9B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ab/>
        <w:t>U slučaju nastupanja posebnih okolnosti koje podrazumijevaju događaj ili određeno stanje koje se nije moglo predvidjeti i na koje se nije moglo utjecati, a koje trenutačno ugrožava pravni poredak, život, zdravlje ili sigurnost stanovništva te imovinu veće vrijednosti, za vrijeme trajanja posebnih okolnosti sjednice Općinskog vijeća iznimno se mogu održavati i elektroničkim putem.</w:t>
      </w:r>
    </w:p>
    <w:p w14:paraId="7DF8AA43" w14:textId="77777777" w:rsidR="001A4C9B" w:rsidRDefault="00615621" w:rsidP="00615621">
      <w:pPr>
        <w:spacing w:after="0" w:line="240" w:lineRule="auto"/>
        <w:ind w:firstLine="708"/>
        <w:jc w:val="both"/>
        <w:rPr>
          <w:rFonts w:ascii="Georgia" w:hAnsi="Georgia"/>
        </w:rPr>
      </w:pPr>
      <w:r>
        <w:rPr>
          <w:rFonts w:ascii="Georgia" w:hAnsi="Georgia"/>
        </w:rPr>
        <w:t>U slučaju iz stavka 5</w:t>
      </w:r>
      <w:r w:rsidR="001A4C9B">
        <w:rPr>
          <w:rFonts w:ascii="Georgia" w:hAnsi="Georgia"/>
        </w:rPr>
        <w:t xml:space="preserve">. </w:t>
      </w:r>
      <w:r w:rsidR="001E4312">
        <w:rPr>
          <w:rFonts w:ascii="Georgia" w:hAnsi="Georgia"/>
        </w:rPr>
        <w:t>o</w:t>
      </w:r>
      <w:r w:rsidR="001A4C9B">
        <w:rPr>
          <w:rFonts w:ascii="Georgia" w:hAnsi="Georgia"/>
        </w:rPr>
        <w:t>vog članka sjednice Općinskog vijeća održavat će se elektroničkim putem, uz poštivanje načela raspravljanja i načela javnosti, na način da se osigura istovremeno praćenje sjednica Općinskog vijeća slikom i tonom, kao i mogućnost usmenog sudjelovanja svih vijećnika po svim točkama dnevnog reda ( putem video konferencije). Ovakav način održavanja sjednice Općinskog vijeća odlukom određuje predsjednik Općinskog vijeća.</w:t>
      </w:r>
    </w:p>
    <w:p w14:paraId="47A8D994" w14:textId="77777777" w:rsidR="001A4C9B" w:rsidRDefault="00615621" w:rsidP="00615621">
      <w:pPr>
        <w:spacing w:after="0" w:line="240" w:lineRule="auto"/>
        <w:ind w:firstLine="708"/>
        <w:jc w:val="both"/>
        <w:rPr>
          <w:rFonts w:ascii="Georgia" w:hAnsi="Georgia"/>
        </w:rPr>
      </w:pPr>
      <w:r>
        <w:rPr>
          <w:rFonts w:ascii="Georgia" w:hAnsi="Georgia"/>
        </w:rPr>
        <w:t>U slučaju stavka 5</w:t>
      </w:r>
      <w:r w:rsidR="001A4C9B">
        <w:rPr>
          <w:rFonts w:ascii="Georgia" w:hAnsi="Georgia"/>
        </w:rPr>
        <w:t>.</w:t>
      </w:r>
      <w:r>
        <w:rPr>
          <w:rFonts w:ascii="Georgia" w:hAnsi="Georgia"/>
        </w:rPr>
        <w:t xml:space="preserve"> i 6</w:t>
      </w:r>
      <w:r w:rsidR="001A4C9B">
        <w:rPr>
          <w:rFonts w:ascii="Georgia" w:hAnsi="Georgia"/>
        </w:rPr>
        <w:t xml:space="preserve"> ovog članka pozivi i materijali za sjednicu Općinskog vijeća dostavljaju se vijećnicima elektroničkim putem.</w:t>
      </w:r>
      <w:r>
        <w:rPr>
          <w:rFonts w:ascii="Georgia" w:hAnsi="Georgia"/>
        </w:rPr>
        <w:t>“</w:t>
      </w:r>
    </w:p>
    <w:p w14:paraId="33AFEBBE" w14:textId="77777777" w:rsidR="00615621" w:rsidRDefault="00615621" w:rsidP="001A4C9B">
      <w:pPr>
        <w:spacing w:after="0" w:line="240" w:lineRule="auto"/>
        <w:jc w:val="both"/>
        <w:rPr>
          <w:rFonts w:ascii="Georgia" w:hAnsi="Georgia"/>
        </w:rPr>
      </w:pPr>
    </w:p>
    <w:p w14:paraId="7EF39DDA" w14:textId="77777777" w:rsidR="00615621" w:rsidRDefault="00615621" w:rsidP="00615621">
      <w:pPr>
        <w:spacing w:after="0" w:line="240" w:lineRule="auto"/>
        <w:jc w:val="center"/>
        <w:rPr>
          <w:rFonts w:ascii="Georgia" w:hAnsi="Georgia"/>
        </w:rPr>
      </w:pPr>
      <w:r>
        <w:rPr>
          <w:rFonts w:ascii="Georgia" w:hAnsi="Georgia"/>
        </w:rPr>
        <w:t>Članak 7.</w:t>
      </w:r>
    </w:p>
    <w:p w14:paraId="62FBBF7C" w14:textId="77777777" w:rsidR="00615621" w:rsidRDefault="00615621" w:rsidP="00615621">
      <w:pPr>
        <w:spacing w:after="0" w:line="240" w:lineRule="auto"/>
        <w:jc w:val="center"/>
        <w:rPr>
          <w:rFonts w:ascii="Georgia" w:hAnsi="Georgia"/>
        </w:rPr>
      </w:pPr>
    </w:p>
    <w:p w14:paraId="6EEDEBA9" w14:textId="77777777" w:rsidR="00615621" w:rsidRDefault="00615621" w:rsidP="00615621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  <w:t xml:space="preserve">Članak 56. </w:t>
      </w:r>
      <w:r w:rsidR="007C0626">
        <w:rPr>
          <w:rFonts w:ascii="Georgia" w:hAnsi="Georgia"/>
        </w:rPr>
        <w:t>m</w:t>
      </w:r>
      <w:r>
        <w:rPr>
          <w:rFonts w:ascii="Georgia" w:hAnsi="Georgia"/>
        </w:rPr>
        <w:t>ijenja se i glasi:</w:t>
      </w:r>
    </w:p>
    <w:p w14:paraId="387696A6" w14:textId="77777777" w:rsidR="00615621" w:rsidRDefault="00615621" w:rsidP="00615621">
      <w:pPr>
        <w:spacing w:after="0" w:line="240" w:lineRule="auto"/>
        <w:ind w:firstLine="708"/>
        <w:jc w:val="both"/>
        <w:rPr>
          <w:rFonts w:ascii="Georgia" w:hAnsi="Georgia"/>
        </w:rPr>
      </w:pPr>
      <w:r>
        <w:rPr>
          <w:rFonts w:ascii="Georgia" w:hAnsi="Georgia"/>
        </w:rPr>
        <w:t>U slučaju</w:t>
      </w:r>
      <w:r w:rsidR="007C0626">
        <w:rPr>
          <w:rFonts w:ascii="Georgia" w:hAnsi="Georgia"/>
        </w:rPr>
        <w:t xml:space="preserve"> iz članka 55a</w:t>
      </w:r>
      <w:r>
        <w:rPr>
          <w:rFonts w:ascii="Georgia" w:hAnsi="Georgia"/>
        </w:rPr>
        <w:t xml:space="preserve"> stavka 5. i </w:t>
      </w:r>
      <w:r w:rsidR="007C0626">
        <w:rPr>
          <w:rFonts w:ascii="Georgia" w:hAnsi="Georgia"/>
        </w:rPr>
        <w:t>6.</w:t>
      </w:r>
      <w:r>
        <w:rPr>
          <w:rFonts w:ascii="Georgia" w:hAnsi="Georgia"/>
        </w:rPr>
        <w:t xml:space="preserve"> pozivi i materijali za sjednicu Općinskog vijeća dostavljaju se vijećnicima elektroničkim putem.</w:t>
      </w:r>
    </w:p>
    <w:p w14:paraId="387E39A5" w14:textId="7A97F674" w:rsidR="007C0626" w:rsidRDefault="007C0626" w:rsidP="00615621">
      <w:pPr>
        <w:spacing w:after="0" w:line="240" w:lineRule="auto"/>
        <w:ind w:firstLine="708"/>
        <w:jc w:val="both"/>
        <w:rPr>
          <w:rFonts w:ascii="Georgia" w:hAnsi="Georgia"/>
        </w:rPr>
      </w:pPr>
      <w:r>
        <w:rPr>
          <w:rFonts w:ascii="Georgia" w:hAnsi="Georgia"/>
        </w:rPr>
        <w:t xml:space="preserve">Materijali za sjednicu </w:t>
      </w:r>
      <w:r w:rsidR="001E0338">
        <w:rPr>
          <w:rFonts w:ascii="Georgia" w:hAnsi="Georgia"/>
        </w:rPr>
        <w:t>O</w:t>
      </w:r>
      <w:r>
        <w:rPr>
          <w:rFonts w:ascii="Georgia" w:hAnsi="Georgia"/>
        </w:rPr>
        <w:t>pćinskog vijeća dostavljaju se vijećnicima i Općinskom načelniku.</w:t>
      </w:r>
    </w:p>
    <w:p w14:paraId="5D763286" w14:textId="77777777" w:rsidR="007C0626" w:rsidRDefault="007C0626" w:rsidP="007C0626">
      <w:pPr>
        <w:spacing w:after="0" w:line="240" w:lineRule="auto"/>
        <w:jc w:val="both"/>
        <w:rPr>
          <w:rFonts w:ascii="Georgia" w:hAnsi="Georgia"/>
        </w:rPr>
      </w:pPr>
    </w:p>
    <w:p w14:paraId="1A7D38BE" w14:textId="77777777" w:rsidR="007C0626" w:rsidRDefault="007C0626" w:rsidP="007C0626">
      <w:pPr>
        <w:spacing w:after="0" w:line="240" w:lineRule="auto"/>
        <w:jc w:val="center"/>
        <w:rPr>
          <w:rFonts w:ascii="Georgia" w:hAnsi="Georgia"/>
        </w:rPr>
      </w:pPr>
      <w:r>
        <w:rPr>
          <w:rFonts w:ascii="Georgia" w:hAnsi="Georgia"/>
        </w:rPr>
        <w:t>Članak 8.</w:t>
      </w:r>
    </w:p>
    <w:p w14:paraId="50F68061" w14:textId="77777777" w:rsidR="007C0626" w:rsidRDefault="007C0626" w:rsidP="007C0626">
      <w:pPr>
        <w:spacing w:after="0" w:line="240" w:lineRule="auto"/>
        <w:jc w:val="center"/>
        <w:rPr>
          <w:rFonts w:ascii="Georgia" w:hAnsi="Georgia"/>
        </w:rPr>
      </w:pPr>
    </w:p>
    <w:p w14:paraId="1BA7DB4A" w14:textId="77777777" w:rsidR="007C0626" w:rsidRDefault="007C0626" w:rsidP="007C0626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  <w:t xml:space="preserve">Članak 68. </w:t>
      </w:r>
      <w:r w:rsidR="002A0073">
        <w:rPr>
          <w:rFonts w:ascii="Georgia" w:hAnsi="Georgia"/>
        </w:rPr>
        <w:t>m</w:t>
      </w:r>
      <w:r>
        <w:rPr>
          <w:rFonts w:ascii="Georgia" w:hAnsi="Georgia"/>
        </w:rPr>
        <w:t>ijenja se i glasi:</w:t>
      </w:r>
    </w:p>
    <w:p w14:paraId="11945564" w14:textId="77777777" w:rsidR="007C0626" w:rsidRDefault="007C0626" w:rsidP="002A0073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ab/>
        <w:t>„Općinsko vijeće donosi akte većinom glasova ako je na sjednici nazočna većina članova Općinskog vijeća.</w:t>
      </w:r>
    </w:p>
    <w:p w14:paraId="029C96F4" w14:textId="77777777" w:rsidR="007C0626" w:rsidRDefault="007C0626" w:rsidP="002A0073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ab/>
        <w:t>Većinom glasova svih članova Općinskog vijeća donosi se:</w:t>
      </w:r>
    </w:p>
    <w:p w14:paraId="4C57B5E7" w14:textId="77777777" w:rsidR="007C0626" w:rsidRDefault="007C0626" w:rsidP="002A0073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>Statut,</w:t>
      </w:r>
    </w:p>
    <w:p w14:paraId="5BEA3FA7" w14:textId="77777777" w:rsidR="007C0626" w:rsidRDefault="007C0626" w:rsidP="002A0073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>Proračun,</w:t>
      </w:r>
    </w:p>
    <w:p w14:paraId="4498C741" w14:textId="77777777" w:rsidR="007C0626" w:rsidRDefault="007C0626" w:rsidP="002A0073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>Godišnji izvještaj o izvršenju proračuna,</w:t>
      </w:r>
    </w:p>
    <w:p w14:paraId="3420DD6F" w14:textId="77777777" w:rsidR="007C0626" w:rsidRDefault="007C0626" w:rsidP="002A0073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>Odluku o izboru i razrješenju  predsjednika i potpredsjednika Općinskog vijeća,</w:t>
      </w:r>
    </w:p>
    <w:p w14:paraId="6BDBB67A" w14:textId="77777777" w:rsidR="007C0626" w:rsidRDefault="002A0073" w:rsidP="002A0073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>Odluku o raspisivanju referenduma ako raspisivanje referenduma predloži najmanje jedna trećina članova Općinskog vijeća ili Općinski načelnik</w:t>
      </w:r>
    </w:p>
    <w:p w14:paraId="66F44747" w14:textId="77777777" w:rsidR="002A0073" w:rsidRDefault="002A0073" w:rsidP="002A0073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>Odluku o raspisivanju referenduma o pitanjima iz samoupravnog  djelokruga utvrđenih statutom Općine Rešetari.</w:t>
      </w:r>
    </w:p>
    <w:p w14:paraId="445F4A6E" w14:textId="77777777" w:rsidR="002A0073" w:rsidRDefault="002A0073" w:rsidP="002A0073">
      <w:pPr>
        <w:spacing w:after="0" w:line="240" w:lineRule="auto"/>
        <w:ind w:firstLine="705"/>
        <w:jc w:val="both"/>
        <w:rPr>
          <w:rFonts w:ascii="Georgia" w:hAnsi="Georgia"/>
        </w:rPr>
      </w:pPr>
      <w:r>
        <w:rPr>
          <w:rFonts w:ascii="Georgia" w:hAnsi="Georgia"/>
        </w:rPr>
        <w:t>Dvotrećinskom većinom glasova svih vijećnika Općinsko vijeće donosi odluku o raspisivanju referenduma za opoziv Općinskog načelnika.“</w:t>
      </w:r>
    </w:p>
    <w:p w14:paraId="16B73D6C" w14:textId="77777777" w:rsidR="002A0073" w:rsidRDefault="002A0073" w:rsidP="002A0073">
      <w:pPr>
        <w:spacing w:after="0" w:line="240" w:lineRule="auto"/>
        <w:ind w:firstLine="705"/>
        <w:jc w:val="both"/>
        <w:rPr>
          <w:rFonts w:ascii="Georgia" w:hAnsi="Georgia"/>
        </w:rPr>
      </w:pPr>
    </w:p>
    <w:p w14:paraId="0EBC1B73" w14:textId="77777777" w:rsidR="002A0073" w:rsidRDefault="002A0073" w:rsidP="002A0073">
      <w:pPr>
        <w:spacing w:after="0" w:line="240" w:lineRule="auto"/>
        <w:ind w:firstLine="705"/>
        <w:jc w:val="both"/>
        <w:rPr>
          <w:rFonts w:ascii="Georgia" w:hAnsi="Georgia"/>
        </w:rPr>
      </w:pPr>
      <w:r>
        <w:rPr>
          <w:rFonts w:ascii="Georgia" w:hAnsi="Georgia"/>
        </w:rPr>
        <w:t>PRIJELAZNE I ZAVRŠNE ODREDBE</w:t>
      </w:r>
    </w:p>
    <w:p w14:paraId="6175BBA1" w14:textId="77777777" w:rsidR="002A0073" w:rsidRDefault="002A0073" w:rsidP="002A0073">
      <w:pPr>
        <w:spacing w:after="0" w:line="240" w:lineRule="auto"/>
        <w:ind w:firstLine="705"/>
        <w:jc w:val="both"/>
        <w:rPr>
          <w:rFonts w:ascii="Georgia" w:hAnsi="Georgia"/>
        </w:rPr>
      </w:pPr>
    </w:p>
    <w:p w14:paraId="7CABF9CF" w14:textId="77777777" w:rsidR="002A0073" w:rsidRDefault="002A0073" w:rsidP="002A0073">
      <w:pPr>
        <w:spacing w:after="0" w:line="240" w:lineRule="auto"/>
        <w:jc w:val="center"/>
        <w:rPr>
          <w:rFonts w:ascii="Georgia" w:hAnsi="Georgia"/>
        </w:rPr>
      </w:pPr>
      <w:r>
        <w:rPr>
          <w:rFonts w:ascii="Georgia" w:hAnsi="Georgia"/>
        </w:rPr>
        <w:t>Članak 9.</w:t>
      </w:r>
    </w:p>
    <w:p w14:paraId="6C9B70BC" w14:textId="77777777" w:rsidR="002A0073" w:rsidRDefault="002A0073" w:rsidP="002A0073">
      <w:pPr>
        <w:spacing w:after="0" w:line="240" w:lineRule="auto"/>
        <w:ind w:firstLine="705"/>
        <w:jc w:val="center"/>
        <w:rPr>
          <w:rFonts w:ascii="Georgia" w:hAnsi="Georgia"/>
        </w:rPr>
      </w:pPr>
    </w:p>
    <w:p w14:paraId="2240C3ED" w14:textId="77777777" w:rsidR="002A0073" w:rsidRDefault="002A0073" w:rsidP="002A0073">
      <w:pPr>
        <w:spacing w:after="0" w:line="240" w:lineRule="auto"/>
        <w:ind w:firstLine="705"/>
        <w:jc w:val="both"/>
        <w:rPr>
          <w:rFonts w:ascii="Georgia" w:hAnsi="Georgia"/>
        </w:rPr>
      </w:pPr>
      <w:r>
        <w:rPr>
          <w:rFonts w:ascii="Georgia" w:hAnsi="Georgia"/>
        </w:rPr>
        <w:tab/>
        <w:t>U Općinskom vijeću Općine Rešetari broj vijećnika ostaje nepromijenjen sukladno odredbama Zakona o izmjenama i dopunama Zakona o lokalnoj i područnoj ( regionalnoj) samoupravi („Narodne novine“ broj 144/20.)</w:t>
      </w:r>
    </w:p>
    <w:p w14:paraId="29A916AB" w14:textId="77777777" w:rsidR="002A0073" w:rsidRDefault="002A0073" w:rsidP="002A0073">
      <w:pPr>
        <w:spacing w:after="0" w:line="240" w:lineRule="auto"/>
        <w:jc w:val="both"/>
        <w:rPr>
          <w:rFonts w:ascii="Georgia" w:hAnsi="Georgia"/>
        </w:rPr>
      </w:pPr>
    </w:p>
    <w:p w14:paraId="56D7611B" w14:textId="77777777" w:rsidR="002A0073" w:rsidRDefault="002A0073" w:rsidP="002A0073">
      <w:pPr>
        <w:spacing w:after="0" w:line="240" w:lineRule="auto"/>
        <w:jc w:val="center"/>
        <w:rPr>
          <w:rFonts w:ascii="Georgia" w:hAnsi="Georgia"/>
        </w:rPr>
      </w:pPr>
      <w:r>
        <w:rPr>
          <w:rFonts w:ascii="Georgia" w:hAnsi="Georgia"/>
        </w:rPr>
        <w:t>Članak 10.</w:t>
      </w:r>
    </w:p>
    <w:p w14:paraId="1FB5317C" w14:textId="77777777" w:rsidR="002A0073" w:rsidRDefault="002A0073" w:rsidP="002A0073">
      <w:pPr>
        <w:spacing w:after="0" w:line="240" w:lineRule="auto"/>
        <w:jc w:val="center"/>
        <w:rPr>
          <w:rFonts w:ascii="Georgia" w:hAnsi="Georgia"/>
        </w:rPr>
      </w:pPr>
    </w:p>
    <w:p w14:paraId="05383260" w14:textId="77777777" w:rsidR="002A0073" w:rsidRDefault="002A0073" w:rsidP="002A0073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ab/>
        <w:t>U Općini Rešetari ukida se dužnost zamjenika Općinskog načelnika sukladno odredbama Zakona o izmjenama i dopunama Zakona o lokalnoj i područnoj ( regionalnoj ) samoupravi.</w:t>
      </w:r>
    </w:p>
    <w:p w14:paraId="57F1358F" w14:textId="271CA23B" w:rsidR="00764E58" w:rsidRDefault="00764E58" w:rsidP="002A0073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lastRenderedPageBreak/>
        <w:tab/>
        <w:t xml:space="preserve">Osoba zatečena na dužnosti zamjenika načelnika u trenutku stupanja na snagu Zakona iz stavka 1. </w:t>
      </w:r>
      <w:r w:rsidR="001E0338">
        <w:rPr>
          <w:rFonts w:ascii="Georgia" w:hAnsi="Georgia"/>
        </w:rPr>
        <w:t>o</w:t>
      </w:r>
      <w:r>
        <w:rPr>
          <w:rFonts w:ascii="Georgia" w:hAnsi="Georgia"/>
        </w:rPr>
        <w:t>vog članka i Statutarne Odluke Općine Rešetar</w:t>
      </w:r>
      <w:r w:rsidR="001E0338">
        <w:rPr>
          <w:rFonts w:ascii="Georgia" w:hAnsi="Georgia"/>
        </w:rPr>
        <w:t>i</w:t>
      </w:r>
      <w:r>
        <w:rPr>
          <w:rFonts w:ascii="Georgia" w:hAnsi="Georgia"/>
        </w:rPr>
        <w:t xml:space="preserve"> nastavljaju s obnašanjem dužnosti do isteka tekućeg mandata.</w:t>
      </w:r>
    </w:p>
    <w:p w14:paraId="5BA0A0FD" w14:textId="77777777" w:rsidR="00764E58" w:rsidRDefault="00764E58" w:rsidP="00764E58">
      <w:pPr>
        <w:spacing w:after="0" w:line="240" w:lineRule="auto"/>
        <w:jc w:val="center"/>
        <w:rPr>
          <w:rFonts w:ascii="Georgia" w:hAnsi="Georgia"/>
        </w:rPr>
      </w:pPr>
      <w:r>
        <w:rPr>
          <w:rFonts w:ascii="Georgia" w:hAnsi="Georgia"/>
        </w:rPr>
        <w:t>Članak 11.</w:t>
      </w:r>
    </w:p>
    <w:p w14:paraId="3C4CF548" w14:textId="77777777" w:rsidR="00764E58" w:rsidRDefault="00764E58" w:rsidP="00764E58">
      <w:pPr>
        <w:spacing w:after="0" w:line="240" w:lineRule="auto"/>
        <w:jc w:val="center"/>
        <w:rPr>
          <w:rFonts w:ascii="Georgia" w:hAnsi="Georgia"/>
        </w:rPr>
      </w:pPr>
    </w:p>
    <w:p w14:paraId="6F6AB028" w14:textId="77777777" w:rsidR="00764E58" w:rsidRDefault="00764E58" w:rsidP="0097010F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ab/>
        <w:t>Ovlašćuje se Komisija za Statut, Poslovnik i normativnu djelatnost na utvrđivanje i objavu pročišćenog teksta Poslovnika Općinskog vijeća Općine Rešetari.</w:t>
      </w:r>
    </w:p>
    <w:p w14:paraId="6AF4E909" w14:textId="77777777" w:rsidR="00764E58" w:rsidRDefault="00764E58" w:rsidP="00764E58">
      <w:pPr>
        <w:spacing w:after="0" w:line="240" w:lineRule="auto"/>
        <w:rPr>
          <w:rFonts w:ascii="Georgia" w:hAnsi="Georgia"/>
        </w:rPr>
      </w:pPr>
    </w:p>
    <w:p w14:paraId="509CFDDF" w14:textId="77777777" w:rsidR="00764E58" w:rsidRDefault="00764E58" w:rsidP="00764E58">
      <w:pPr>
        <w:spacing w:after="0" w:line="240" w:lineRule="auto"/>
        <w:jc w:val="center"/>
        <w:rPr>
          <w:rFonts w:ascii="Georgia" w:hAnsi="Georgia"/>
        </w:rPr>
      </w:pPr>
      <w:r>
        <w:rPr>
          <w:rFonts w:ascii="Georgia" w:hAnsi="Georgia"/>
        </w:rPr>
        <w:t>Članak 12.</w:t>
      </w:r>
    </w:p>
    <w:p w14:paraId="31C43ABD" w14:textId="77777777" w:rsidR="00764E58" w:rsidRDefault="00764E58" w:rsidP="00764E58">
      <w:pPr>
        <w:spacing w:after="0" w:line="240" w:lineRule="auto"/>
        <w:jc w:val="center"/>
        <w:rPr>
          <w:rFonts w:ascii="Georgia" w:hAnsi="Georgia"/>
        </w:rPr>
      </w:pPr>
    </w:p>
    <w:p w14:paraId="500E3F9F" w14:textId="77777777" w:rsidR="00764E58" w:rsidRDefault="00764E58" w:rsidP="00764E58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  <w:t>Ova Odluka stupa na snagu prvog dana od dana objave u „Službenom glasniku Općine Rešetari“</w:t>
      </w:r>
    </w:p>
    <w:p w14:paraId="4DABA43B" w14:textId="77777777" w:rsidR="00764E58" w:rsidRDefault="00764E58" w:rsidP="00764E58">
      <w:pPr>
        <w:spacing w:after="0" w:line="240" w:lineRule="auto"/>
        <w:rPr>
          <w:rFonts w:ascii="Georgia" w:hAnsi="Georgia"/>
        </w:rPr>
      </w:pPr>
    </w:p>
    <w:p w14:paraId="4CC853BC" w14:textId="77777777" w:rsidR="00764E58" w:rsidRDefault="00764E58" w:rsidP="00764E58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>KLASA:</w:t>
      </w:r>
    </w:p>
    <w:p w14:paraId="3C412724" w14:textId="77777777" w:rsidR="00764E58" w:rsidRDefault="00764E58" w:rsidP="00764E58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>URBROJ:</w:t>
      </w:r>
    </w:p>
    <w:p w14:paraId="2A8773BC" w14:textId="77777777" w:rsidR="00764E58" w:rsidRDefault="00764E58" w:rsidP="00764E58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>Rešetari,______</w:t>
      </w:r>
      <w:r w:rsidR="0097010F">
        <w:rPr>
          <w:rFonts w:ascii="Georgia" w:hAnsi="Georgia"/>
        </w:rPr>
        <w:t>2021.</w:t>
      </w:r>
    </w:p>
    <w:p w14:paraId="296FBD1A" w14:textId="77777777" w:rsidR="00764E58" w:rsidRDefault="00764E58" w:rsidP="00764E58">
      <w:pPr>
        <w:spacing w:after="0" w:line="240" w:lineRule="auto"/>
        <w:rPr>
          <w:rFonts w:ascii="Georgia" w:hAnsi="Georgia"/>
        </w:rPr>
      </w:pPr>
    </w:p>
    <w:p w14:paraId="3EB66510" w14:textId="77777777" w:rsidR="00764E58" w:rsidRDefault="00764E58" w:rsidP="00764E58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PREDSJEDNICA:</w:t>
      </w:r>
    </w:p>
    <w:p w14:paraId="764FEFC0" w14:textId="77777777" w:rsidR="00764E58" w:rsidRPr="002A0073" w:rsidRDefault="00764E58" w:rsidP="00764E58">
      <w:pPr>
        <w:spacing w:after="0" w:line="240" w:lineRule="auto"/>
        <w:rPr>
          <w:rFonts w:ascii="Georgia" w:hAnsi="Georgia"/>
        </w:rPr>
      </w:pP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 xml:space="preserve">             Milka Perković</w:t>
      </w:r>
    </w:p>
    <w:p w14:paraId="73AD89E4" w14:textId="77777777" w:rsidR="00615621" w:rsidRDefault="00615621" w:rsidP="002A0073">
      <w:pPr>
        <w:spacing w:after="0" w:line="240" w:lineRule="auto"/>
        <w:jc w:val="both"/>
        <w:rPr>
          <w:rFonts w:ascii="Georgia" w:hAnsi="Georgia"/>
        </w:rPr>
      </w:pPr>
    </w:p>
    <w:p w14:paraId="638FD474" w14:textId="77777777" w:rsidR="00615621" w:rsidRDefault="00615621" w:rsidP="00615621">
      <w:pPr>
        <w:spacing w:after="0" w:line="240" w:lineRule="auto"/>
        <w:rPr>
          <w:rFonts w:ascii="Georgia" w:hAnsi="Georgia"/>
        </w:rPr>
      </w:pPr>
    </w:p>
    <w:p w14:paraId="1FD6643F" w14:textId="77777777" w:rsidR="00615621" w:rsidRPr="00826307" w:rsidRDefault="00615621" w:rsidP="00615621">
      <w:pPr>
        <w:spacing w:after="0" w:line="240" w:lineRule="auto"/>
        <w:rPr>
          <w:rFonts w:ascii="Georgia" w:hAnsi="Georgia"/>
        </w:rPr>
      </w:pPr>
    </w:p>
    <w:p w14:paraId="7ED09342" w14:textId="77777777" w:rsidR="00826307" w:rsidRPr="00826307" w:rsidRDefault="00826307" w:rsidP="00104621">
      <w:pPr>
        <w:spacing w:after="0" w:line="240" w:lineRule="auto"/>
        <w:rPr>
          <w:rFonts w:ascii="Georgia" w:hAnsi="Georgia"/>
        </w:rPr>
      </w:pPr>
    </w:p>
    <w:sectPr w:rsidR="00826307" w:rsidRPr="008263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DA4E62"/>
    <w:multiLevelType w:val="hybridMultilevel"/>
    <w:tmpl w:val="9286B79E"/>
    <w:lvl w:ilvl="0" w:tplc="DB282D5C">
      <w:numFmt w:val="bullet"/>
      <w:lvlText w:val="-"/>
      <w:lvlJc w:val="left"/>
      <w:pPr>
        <w:ind w:left="1065" w:hanging="360"/>
      </w:pPr>
      <w:rPr>
        <w:rFonts w:ascii="Georgia" w:eastAsiaTheme="minorHAnsi" w:hAnsi="Georg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A68"/>
    <w:rsid w:val="00104621"/>
    <w:rsid w:val="0012687A"/>
    <w:rsid w:val="001A4C9B"/>
    <w:rsid w:val="001B71A6"/>
    <w:rsid w:val="001E0338"/>
    <w:rsid w:val="001E4312"/>
    <w:rsid w:val="002A0073"/>
    <w:rsid w:val="002C295F"/>
    <w:rsid w:val="00377A01"/>
    <w:rsid w:val="00515F59"/>
    <w:rsid w:val="00615621"/>
    <w:rsid w:val="007408D9"/>
    <w:rsid w:val="00764E58"/>
    <w:rsid w:val="007C0626"/>
    <w:rsid w:val="00826307"/>
    <w:rsid w:val="0097010F"/>
    <w:rsid w:val="00B8293F"/>
    <w:rsid w:val="00C92F89"/>
    <w:rsid w:val="00C935F5"/>
    <w:rsid w:val="00C95BCB"/>
    <w:rsid w:val="00D21B50"/>
    <w:rsid w:val="00E55EBA"/>
    <w:rsid w:val="00EC379D"/>
    <w:rsid w:val="00EE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135B8"/>
  <w15:docId w15:val="{C1CE9846-10F0-4034-9394-9A8A060E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C06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2021-02-03T11:35:00Z</dcterms:created>
  <dcterms:modified xsi:type="dcterms:W3CDTF">2021-02-03T11:35:00Z</dcterms:modified>
</cp:coreProperties>
</file>